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FADB" w14:textId="77777777" w:rsidR="00147176" w:rsidRPr="00456205" w:rsidRDefault="00147176" w:rsidP="00147176">
      <w:pPr>
        <w:pStyle w:val="Tytu"/>
        <w:rPr>
          <w:sz w:val="30"/>
          <w:szCs w:val="30"/>
          <w:shd w:val="clear" w:color="auto" w:fill="FFFFFF"/>
        </w:rPr>
      </w:pPr>
      <w:r w:rsidRPr="00456205">
        <w:rPr>
          <w:sz w:val="30"/>
          <w:szCs w:val="30"/>
          <w:shd w:val="clear" w:color="auto" w:fill="FFFFFF"/>
        </w:rPr>
        <w:t>Informacja o przetwarzaniu danych osobowych</w:t>
      </w:r>
    </w:p>
    <w:p w14:paraId="3957D585" w14:textId="77777777" w:rsidR="00147176" w:rsidRPr="003D27E2" w:rsidRDefault="00147176" w:rsidP="00147176">
      <w:pPr>
        <w:pStyle w:val="Standard"/>
        <w:widowControl/>
        <w:spacing w:after="283"/>
        <w:jc w:val="both"/>
        <w:rPr>
          <w:i/>
          <w:iCs/>
          <w:sz w:val="22"/>
          <w:szCs w:val="22"/>
          <w:lang w:val="pl-PL"/>
        </w:rPr>
      </w:pPr>
      <w:r w:rsidRPr="003D27E2">
        <w:rPr>
          <w:i/>
          <w:iCs/>
          <w:color w:val="222222"/>
          <w:sz w:val="22"/>
          <w:szCs w:val="22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D27E2">
        <w:rPr>
          <w:i/>
          <w:iCs/>
          <w:sz w:val="22"/>
          <w:szCs w:val="22"/>
          <w:lang w:val="pl-PL"/>
        </w:rPr>
        <w:t xml:space="preserve"> </w:t>
      </w:r>
      <w:r>
        <w:rPr>
          <w:i/>
          <w:iCs/>
          <w:sz w:val="22"/>
          <w:szCs w:val="22"/>
          <w:lang w:val="pl-PL"/>
        </w:rPr>
        <w:t>(RODO), informujemy że:</w:t>
      </w:r>
    </w:p>
    <w:p w14:paraId="5EDDC81E" w14:textId="04DD96C3" w:rsidR="00147176" w:rsidRPr="00147176" w:rsidRDefault="00147176" w:rsidP="00147176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147176">
        <w:rPr>
          <w:iCs/>
          <w:sz w:val="20"/>
          <w:szCs w:val="20"/>
          <w:lang w:val="pl-PL"/>
        </w:rPr>
        <w:t xml:space="preserve">Administratorem Pani/Pana danych osobowych jest Gmina Niechlów z siedzibą w Niechlowie przy </w:t>
      </w:r>
      <w:r w:rsidR="00C14A54">
        <w:rPr>
          <w:iCs/>
          <w:sz w:val="20"/>
          <w:szCs w:val="20"/>
          <w:lang w:val="pl-PL"/>
        </w:rPr>
        <w:br/>
      </w:r>
      <w:r w:rsidRPr="00147176">
        <w:rPr>
          <w:iCs/>
          <w:sz w:val="20"/>
          <w:szCs w:val="20"/>
          <w:lang w:val="pl-PL"/>
        </w:rPr>
        <w:t>ul. Głogowskiej 31, 56-215 Niechlów, tel.: 65 543 56 76, adres e-mail: urzad@niechlow.pl</w:t>
      </w:r>
    </w:p>
    <w:p w14:paraId="191FC088" w14:textId="7D531CC2" w:rsidR="00147176" w:rsidRPr="00147176" w:rsidRDefault="00147176" w:rsidP="00147176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147176">
        <w:rPr>
          <w:iCs/>
          <w:sz w:val="20"/>
          <w:szCs w:val="20"/>
          <w:lang w:val="pl-PL"/>
        </w:rPr>
        <w:t xml:space="preserve">W sprawach związanych z Pani/Pana danymi osobowymi proszę kontaktować się z Inspektorem Ochrony Danych (IOD): Tomasz Wadas; e – mail: </w:t>
      </w:r>
      <w:hyperlink r:id="rId5" w:history="1">
        <w:r w:rsidRPr="00147176">
          <w:rPr>
            <w:rStyle w:val="Hipercze"/>
            <w:color w:val="auto"/>
            <w:sz w:val="20"/>
            <w:szCs w:val="20"/>
            <w:u w:val="none"/>
          </w:rPr>
          <w:t>iodo@amt24.biz</w:t>
        </w:r>
      </w:hyperlink>
      <w:r w:rsidRPr="00147176">
        <w:rPr>
          <w:sz w:val="20"/>
          <w:szCs w:val="20"/>
        </w:rPr>
        <w:t xml:space="preserve">, </w:t>
      </w:r>
      <w:hyperlink r:id="rId6" w:history="1">
        <w:proofErr w:type="spellStart"/>
        <w:r w:rsidRPr="00147176">
          <w:rPr>
            <w:rStyle w:val="Hipercze"/>
            <w:color w:val="auto"/>
            <w:sz w:val="20"/>
            <w:szCs w:val="20"/>
            <w:u w:val="none"/>
          </w:rPr>
          <w:t>tel</w:t>
        </w:r>
        <w:proofErr w:type="spellEnd"/>
        <w:r w:rsidRPr="00147176">
          <w:rPr>
            <w:rStyle w:val="Hipercze"/>
            <w:color w:val="auto"/>
            <w:sz w:val="20"/>
            <w:szCs w:val="20"/>
            <w:u w:val="none"/>
          </w:rPr>
          <w:t>: 76</w:t>
        </w:r>
      </w:hyperlink>
      <w:r w:rsidRPr="00147176">
        <w:rPr>
          <w:sz w:val="20"/>
          <w:szCs w:val="20"/>
        </w:rPr>
        <w:t xml:space="preserve"> 300 01 40</w:t>
      </w:r>
    </w:p>
    <w:p w14:paraId="3DCD9425" w14:textId="051B1F9A" w:rsidR="00147176" w:rsidRPr="00147176" w:rsidRDefault="00147176" w:rsidP="00147176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147176">
        <w:rPr>
          <w:iCs/>
          <w:sz w:val="20"/>
          <w:szCs w:val="20"/>
          <w:lang w:val="pl-PL"/>
        </w:rPr>
        <w:t>Pani/Pana dane osobowe będą przetwarzane w celu szacowania szkód w gospodarstwie rolnym, powstałych w wyniku niekorzystnego zjawiska atmosferycznego w roku 2023 (susza).</w:t>
      </w:r>
    </w:p>
    <w:p w14:paraId="49B63553" w14:textId="12B91C52" w:rsidR="00147176" w:rsidRPr="00147176" w:rsidRDefault="00147176" w:rsidP="00147176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147176">
        <w:rPr>
          <w:iCs/>
          <w:sz w:val="20"/>
          <w:szCs w:val="20"/>
          <w:lang w:val="pl-PL"/>
        </w:rPr>
        <w:t>Podstawą przetwarzania danych osobowych jest:</w:t>
      </w:r>
    </w:p>
    <w:p w14:paraId="6E2895C7" w14:textId="77777777" w:rsidR="00147176" w:rsidRDefault="00147176" w:rsidP="00147176">
      <w:pPr>
        <w:pStyle w:val="Standard"/>
        <w:widowControl/>
        <w:numPr>
          <w:ilvl w:val="0"/>
          <w:numId w:val="2"/>
        </w:numPr>
        <w:spacing w:after="120"/>
        <w:jc w:val="both"/>
        <w:rPr>
          <w:iCs/>
          <w:sz w:val="20"/>
          <w:szCs w:val="20"/>
          <w:lang w:val="pl-PL"/>
        </w:rPr>
      </w:pPr>
      <w:r w:rsidRPr="003D27E2">
        <w:rPr>
          <w:iCs/>
          <w:sz w:val="20"/>
          <w:szCs w:val="20"/>
          <w:lang w:val="pl-PL"/>
        </w:rPr>
        <w:t>art. 6 pkt.1 lit. c</w:t>
      </w:r>
      <w:r>
        <w:rPr>
          <w:iCs/>
          <w:sz w:val="20"/>
          <w:szCs w:val="20"/>
          <w:lang w:val="pl-PL"/>
        </w:rPr>
        <w:t xml:space="preserve"> RODO</w:t>
      </w:r>
      <w:r w:rsidRPr="003D27E2">
        <w:rPr>
          <w:iCs/>
          <w:sz w:val="20"/>
          <w:szCs w:val="20"/>
          <w:lang w:val="pl-PL"/>
        </w:rPr>
        <w:t xml:space="preserve"> </w:t>
      </w:r>
      <w:r>
        <w:rPr>
          <w:iCs/>
          <w:sz w:val="20"/>
          <w:szCs w:val="20"/>
          <w:lang w:val="pl-PL"/>
        </w:rPr>
        <w:t xml:space="preserve">- </w:t>
      </w:r>
      <w:r w:rsidRPr="00890385">
        <w:rPr>
          <w:iCs/>
          <w:sz w:val="20"/>
          <w:szCs w:val="20"/>
          <w:lang w:val="pl-PL"/>
        </w:rPr>
        <w:t>przetwarzanie jest niezbędne do wypełnienia obowiązku prawn</w:t>
      </w:r>
      <w:r>
        <w:rPr>
          <w:iCs/>
          <w:sz w:val="20"/>
          <w:szCs w:val="20"/>
          <w:lang w:val="pl-PL"/>
        </w:rPr>
        <w:t>ego ciążącego na administratorze,</w:t>
      </w:r>
    </w:p>
    <w:p w14:paraId="530CE830" w14:textId="43ED6991" w:rsidR="00147176" w:rsidRPr="00147176" w:rsidRDefault="00147176" w:rsidP="00147176">
      <w:pPr>
        <w:pStyle w:val="Standard"/>
        <w:numPr>
          <w:ilvl w:val="0"/>
          <w:numId w:val="2"/>
        </w:numPr>
        <w:spacing w:after="120"/>
        <w:jc w:val="both"/>
        <w:rPr>
          <w:iCs/>
          <w:sz w:val="20"/>
          <w:szCs w:val="20"/>
          <w:lang w:val="pl-PL"/>
        </w:rPr>
      </w:pPr>
      <w:r w:rsidRPr="00147176">
        <w:rPr>
          <w:iCs/>
          <w:sz w:val="20"/>
          <w:szCs w:val="20"/>
          <w:lang w:val="pl-PL"/>
        </w:rPr>
        <w:t>Rozporządzeni</w:t>
      </w:r>
      <w:r>
        <w:rPr>
          <w:iCs/>
          <w:sz w:val="20"/>
          <w:szCs w:val="20"/>
          <w:lang w:val="pl-PL"/>
        </w:rPr>
        <w:t>e</w:t>
      </w:r>
      <w:r w:rsidRPr="00147176">
        <w:rPr>
          <w:iCs/>
          <w:sz w:val="20"/>
          <w:szCs w:val="20"/>
          <w:lang w:val="pl-PL"/>
        </w:rPr>
        <w:t xml:space="preserve"> Rady Ministrów z dnia 27 stycznia 2015 r. w sprawie</w:t>
      </w:r>
      <w:r>
        <w:rPr>
          <w:iCs/>
          <w:sz w:val="20"/>
          <w:szCs w:val="20"/>
          <w:lang w:val="pl-PL"/>
        </w:rPr>
        <w:t xml:space="preserve"> </w:t>
      </w:r>
      <w:r w:rsidRPr="00147176">
        <w:rPr>
          <w:iCs/>
          <w:sz w:val="20"/>
          <w:szCs w:val="20"/>
          <w:lang w:val="pl-PL"/>
        </w:rPr>
        <w:t xml:space="preserve">szczegółowego zakresu </w:t>
      </w:r>
      <w:r w:rsidR="00C14A54">
        <w:rPr>
          <w:iCs/>
          <w:sz w:val="20"/>
          <w:szCs w:val="20"/>
          <w:lang w:val="pl-PL"/>
        </w:rPr>
        <w:br/>
      </w:r>
      <w:r w:rsidRPr="00147176">
        <w:rPr>
          <w:iCs/>
          <w:sz w:val="20"/>
          <w:szCs w:val="20"/>
          <w:lang w:val="pl-PL"/>
        </w:rPr>
        <w:t>i sposobów realizacji niektórych zadań Agencji Restrukturyzacji</w:t>
      </w:r>
      <w:r>
        <w:rPr>
          <w:iCs/>
          <w:sz w:val="20"/>
          <w:szCs w:val="20"/>
          <w:lang w:val="pl-PL"/>
        </w:rPr>
        <w:t xml:space="preserve"> </w:t>
      </w:r>
      <w:r w:rsidRPr="00147176">
        <w:rPr>
          <w:iCs/>
          <w:sz w:val="20"/>
          <w:szCs w:val="20"/>
          <w:lang w:val="pl-PL"/>
        </w:rPr>
        <w:t>i Modernizacji Rolnictwa</w:t>
      </w:r>
      <w:r>
        <w:rPr>
          <w:iCs/>
          <w:sz w:val="20"/>
          <w:szCs w:val="20"/>
          <w:lang w:val="pl-PL"/>
        </w:rPr>
        <w:t>.</w:t>
      </w:r>
    </w:p>
    <w:p w14:paraId="7364C4B5" w14:textId="05F7B865" w:rsidR="00147176" w:rsidRDefault="00147176" w:rsidP="00147176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 xml:space="preserve">Odbiorca lub kategorie odbiorców: </w:t>
      </w:r>
      <w:r w:rsidRPr="00044869">
        <w:rPr>
          <w:iCs/>
          <w:sz w:val="20"/>
          <w:szCs w:val="20"/>
          <w:lang w:val="pl-PL"/>
        </w:rPr>
        <w:t xml:space="preserve">Podmioty upoważnione na podstawie zawartych umów powierzenia </w:t>
      </w:r>
      <w:r w:rsidR="00C14A54">
        <w:rPr>
          <w:iCs/>
          <w:sz w:val="20"/>
          <w:szCs w:val="20"/>
          <w:lang w:val="pl-PL"/>
        </w:rPr>
        <w:br/>
      </w:r>
      <w:r w:rsidRPr="00044869">
        <w:rPr>
          <w:iCs/>
          <w:sz w:val="20"/>
          <w:szCs w:val="20"/>
          <w:lang w:val="pl-PL"/>
        </w:rPr>
        <w:t>oraz uprawnione na mocy obowiązujących przepisów prawa</w:t>
      </w:r>
      <w:r>
        <w:rPr>
          <w:iCs/>
          <w:sz w:val="20"/>
          <w:szCs w:val="20"/>
          <w:lang w:val="pl-PL"/>
        </w:rPr>
        <w:t>.</w:t>
      </w:r>
    </w:p>
    <w:p w14:paraId="7BDB3F7F" w14:textId="0B69B092" w:rsidR="00147176" w:rsidRDefault="00147176" w:rsidP="00147176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454D71">
        <w:rPr>
          <w:iCs/>
          <w:sz w:val="20"/>
          <w:szCs w:val="20"/>
          <w:lang w:val="pl-PL"/>
        </w:rPr>
        <w:t xml:space="preserve">Pani/Pana dane osobowe będą przetwarzane przez okres niezbędny do realizacji celu przetwarzania, </w:t>
      </w:r>
      <w:r w:rsidR="00C14A54">
        <w:rPr>
          <w:iCs/>
          <w:sz w:val="20"/>
          <w:szCs w:val="20"/>
          <w:lang w:val="pl-PL"/>
        </w:rPr>
        <w:br/>
      </w:r>
      <w:r w:rsidRPr="00454D71">
        <w:rPr>
          <w:iCs/>
          <w:sz w:val="20"/>
          <w:szCs w:val="20"/>
          <w:lang w:val="pl-PL"/>
        </w:rPr>
        <w:t>oraz przez okres wynikający z przepisów w sprawie instrukcji kancelaryjnej, jednolitych rzeczowych wykazów akt oraz instrukcji w sprawie organizacji i zakresu działania archiwów zakładowych</w:t>
      </w:r>
      <w:r>
        <w:rPr>
          <w:iCs/>
          <w:sz w:val="20"/>
          <w:szCs w:val="20"/>
          <w:lang w:val="pl-PL"/>
        </w:rPr>
        <w:t>.</w:t>
      </w:r>
    </w:p>
    <w:p w14:paraId="251FF322" w14:textId="77777777" w:rsidR="00147176" w:rsidRDefault="00147176" w:rsidP="00147176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textAlignment w:val="auto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55BF2CE7" w14:textId="77777777" w:rsidR="00147176" w:rsidRDefault="00147176" w:rsidP="00147176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Ma Pani/Pan prawo do wniesienia skargi do organu nadzorczego, w Polsce jest nim Prezes Urzędu Ochrony Danych Osobowych ul. Stawki 2, 00-913 Warszawa.</w:t>
      </w:r>
    </w:p>
    <w:p w14:paraId="222A73AF" w14:textId="77777777" w:rsidR="00147176" w:rsidRDefault="00147176" w:rsidP="00147176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7A4C5C">
        <w:rPr>
          <w:sz w:val="20"/>
          <w:szCs w:val="20"/>
        </w:rPr>
        <w:t>Pani</w:t>
      </w:r>
      <w:proofErr w:type="spellEnd"/>
      <w:r w:rsidRPr="007A4C5C">
        <w:rPr>
          <w:sz w:val="20"/>
          <w:szCs w:val="20"/>
        </w:rPr>
        <w:t xml:space="preserve">/Pana </w:t>
      </w:r>
      <w:proofErr w:type="spellStart"/>
      <w:r w:rsidRPr="007A4C5C">
        <w:rPr>
          <w:sz w:val="20"/>
          <w:szCs w:val="20"/>
        </w:rPr>
        <w:t>dane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osobowe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nie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będą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poddawane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zautomatyzowanemu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podejmowaniu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decyzji</w:t>
      </w:r>
      <w:proofErr w:type="spellEnd"/>
      <w:r w:rsidRPr="007A4C5C">
        <w:rPr>
          <w:sz w:val="20"/>
          <w:szCs w:val="20"/>
        </w:rPr>
        <w:t xml:space="preserve">, w </w:t>
      </w:r>
      <w:proofErr w:type="spellStart"/>
      <w:r w:rsidRPr="007A4C5C">
        <w:rPr>
          <w:sz w:val="20"/>
          <w:szCs w:val="20"/>
        </w:rPr>
        <w:t>tym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również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profilowaniu</w:t>
      </w:r>
      <w:proofErr w:type="spellEnd"/>
      <w:r w:rsidRPr="007A4C5C">
        <w:rPr>
          <w:sz w:val="20"/>
          <w:szCs w:val="20"/>
        </w:rPr>
        <w:t>.</w:t>
      </w:r>
    </w:p>
    <w:p w14:paraId="51A4CB47" w14:textId="77777777" w:rsidR="00147176" w:rsidRPr="00897AEC" w:rsidRDefault="00147176" w:rsidP="00147176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color w:val="000000"/>
          <w:sz w:val="20"/>
          <w:szCs w:val="20"/>
        </w:rPr>
        <w:t xml:space="preserve">Administrator  </w:t>
      </w:r>
      <w:proofErr w:type="spellStart"/>
      <w:r>
        <w:rPr>
          <w:color w:val="000000"/>
          <w:sz w:val="20"/>
          <w:szCs w:val="20"/>
        </w:rPr>
        <w:t>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zamierza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przekazywać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Pani</w:t>
      </w:r>
      <w:proofErr w:type="spellEnd"/>
      <w:r>
        <w:rPr>
          <w:color w:val="000000"/>
          <w:sz w:val="20"/>
          <w:szCs w:val="20"/>
        </w:rPr>
        <w:t xml:space="preserve">/Pana </w:t>
      </w:r>
      <w:proofErr w:type="spellStart"/>
      <w:r>
        <w:rPr>
          <w:color w:val="000000"/>
          <w:sz w:val="20"/>
          <w:szCs w:val="20"/>
        </w:rPr>
        <w:t>danych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osobowych</w:t>
      </w:r>
      <w:proofErr w:type="spellEnd"/>
      <w:r>
        <w:rPr>
          <w:color w:val="000000"/>
          <w:sz w:val="20"/>
          <w:szCs w:val="20"/>
        </w:rPr>
        <w:t xml:space="preserve"> do </w:t>
      </w:r>
      <w:proofErr w:type="spellStart"/>
      <w:r>
        <w:rPr>
          <w:color w:val="000000"/>
          <w:sz w:val="20"/>
          <w:szCs w:val="20"/>
        </w:rPr>
        <w:t>państw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trzecich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tj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państw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spoza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Europejskiego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Obszaru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Gospodarczego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obejmującego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Unię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Europejską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Norwegię</w:t>
      </w:r>
      <w:proofErr w:type="spellEnd"/>
      <w:r>
        <w:rPr>
          <w:color w:val="000000"/>
          <w:sz w:val="20"/>
          <w:szCs w:val="20"/>
        </w:rPr>
        <w:t xml:space="preserve">, Liechtenstein </w:t>
      </w:r>
      <w:proofErr w:type="spellStart"/>
      <w:r>
        <w:rPr>
          <w:color w:val="000000"/>
          <w:sz w:val="20"/>
          <w:szCs w:val="20"/>
        </w:rPr>
        <w:t>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Islandię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lub</w:t>
      </w:r>
      <w:proofErr w:type="spellEnd"/>
      <w:r>
        <w:rPr>
          <w:color w:val="000000"/>
          <w:sz w:val="20"/>
          <w:szCs w:val="20"/>
        </w:rPr>
        <w:t xml:space="preserve"> do </w:t>
      </w:r>
      <w:proofErr w:type="spellStart"/>
      <w:r>
        <w:rPr>
          <w:color w:val="000000"/>
          <w:sz w:val="20"/>
          <w:szCs w:val="20"/>
        </w:rPr>
        <w:t>organizacji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międzynarodowych</w:t>
      </w:r>
      <w:proofErr w:type="spellEnd"/>
      <w:r>
        <w:rPr>
          <w:color w:val="000000"/>
          <w:sz w:val="20"/>
          <w:szCs w:val="20"/>
        </w:rPr>
        <w:t>.</w:t>
      </w:r>
    </w:p>
    <w:p w14:paraId="3A17404E" w14:textId="5153602C" w:rsidR="00147176" w:rsidRDefault="00147176" w:rsidP="00147176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Podanie danych jest dobrowolne, jednak niezbędne do realizacji wniosku.</w:t>
      </w:r>
    </w:p>
    <w:p w14:paraId="290ABE30" w14:textId="77777777" w:rsidR="00147176" w:rsidRPr="003D27E2" w:rsidRDefault="00147176" w:rsidP="00147176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Konsekwencją niepodania danych będzie nierozpatrzenie wniosku.</w:t>
      </w:r>
    </w:p>
    <w:p w14:paraId="1C2F06B7" w14:textId="77777777" w:rsidR="00147176" w:rsidRDefault="00147176" w:rsidP="00147176"/>
    <w:p w14:paraId="067CB25B" w14:textId="77777777" w:rsidR="00147176" w:rsidRDefault="00147176"/>
    <w:sectPr w:rsidR="00147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C5A6E"/>
    <w:multiLevelType w:val="hybridMultilevel"/>
    <w:tmpl w:val="F6780A80"/>
    <w:lvl w:ilvl="0" w:tplc="0415000D">
      <w:start w:val="1"/>
      <w:numFmt w:val="bullet"/>
      <w:lvlText w:val=""/>
      <w:lvlJc w:val="left"/>
      <w:pPr>
        <w:ind w:left="11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1394622650">
    <w:abstractNumId w:val="0"/>
  </w:num>
  <w:num w:numId="2" w16cid:durableId="1762943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76"/>
    <w:rsid w:val="00147176"/>
    <w:rsid w:val="00C14A54"/>
    <w:rsid w:val="00DA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81E7"/>
  <w15:chartTrackingRefBased/>
  <w15:docId w15:val="{9915D587-4306-4A7E-B321-B4DD7EB6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17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717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176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customStyle="1" w:styleId="Standard">
    <w:name w:val="Standard"/>
    <w:rsid w:val="001471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147176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14717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4717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Akapitzlist">
    <w:name w:val="List Paragraph"/>
    <w:basedOn w:val="Normalny"/>
    <w:uiPriority w:val="34"/>
    <w:qFormat/>
    <w:rsid w:val="00147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76" TargetMode="Externa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Wadas ADM2</dc:creator>
  <cp:keywords/>
  <dc:description/>
  <cp:lastModifiedBy>Aleksandra Kubiak</cp:lastModifiedBy>
  <cp:revision>3</cp:revision>
  <cp:lastPrinted>2023-07-25T08:12:00Z</cp:lastPrinted>
  <dcterms:created xsi:type="dcterms:W3CDTF">2023-07-24T10:29:00Z</dcterms:created>
  <dcterms:modified xsi:type="dcterms:W3CDTF">2023-07-25T08:12:00Z</dcterms:modified>
</cp:coreProperties>
</file>